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Број: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</w:t>
      </w:r>
      <w:r w:rsidR="00BD61C4">
        <w:rPr>
          <w:rStyle w:val="FontStyle11"/>
          <w:sz w:val="24"/>
          <w:szCs w:val="24"/>
          <w:lang w:val="sr-Latn-CS" w:eastAsia="sr-Cyrl-CS"/>
        </w:rPr>
        <w:t>5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>/</w:t>
      </w:r>
      <w:r w:rsidR="00BD61C4">
        <w:rPr>
          <w:rStyle w:val="FontStyle11"/>
          <w:sz w:val="24"/>
          <w:szCs w:val="24"/>
          <w:lang w:val="sr-Latn-C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</w:p>
    <w:p w:rsidR="005834F1" w:rsidRPr="00AA28D0" w:rsidRDefault="009B707F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23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0677AA">
        <w:rPr>
          <w:rStyle w:val="FontStyle11"/>
          <w:sz w:val="24"/>
          <w:szCs w:val="24"/>
          <w:lang w:val="sr-Cyrl-CS" w:eastAsia="sr-Cyrl-CS"/>
        </w:rPr>
        <w:t>децембар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>
        <w:rPr>
          <w:rStyle w:val="FontStyle11"/>
          <w:sz w:val="24"/>
          <w:szCs w:val="24"/>
          <w:lang w:val="sr-Cyrl-RS" w:eastAsia="sr-Cyrl-CS"/>
        </w:rPr>
        <w:t>1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. 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>године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Б е о г р а д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Cyrl-RS" w:eastAsia="sr-Cyrl-CS"/>
        </w:rPr>
        <w:t>НАРОДНА СКУПШТИНА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9B707F">
        <w:rPr>
          <w:rStyle w:val="FontStyle11"/>
          <w:sz w:val="24"/>
          <w:szCs w:val="24"/>
          <w:lang w:val="sr-Cyrl-CS" w:eastAsia="sr-Cyrl-CS"/>
        </w:rPr>
        <w:t xml:space="preserve">31. </w:t>
      </w:r>
      <w:r w:rsidRPr="00AA28D0">
        <w:rPr>
          <w:rStyle w:val="FontStyle11"/>
          <w:sz w:val="24"/>
          <w:szCs w:val="24"/>
          <w:lang w:val="sr-Cyrl-CS" w:eastAsia="sr-Cyrl-CS"/>
        </w:rPr>
        <w:t>седници одржаној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="009B707F">
        <w:rPr>
          <w:rStyle w:val="FontStyle11"/>
          <w:sz w:val="24"/>
          <w:szCs w:val="24"/>
          <w:lang w:val="sr-Cyrl-RS" w:eastAsia="sr-Cyrl-CS"/>
        </w:rPr>
        <w:t>23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244964">
        <w:rPr>
          <w:rStyle w:val="FontStyle11"/>
          <w:sz w:val="24"/>
          <w:szCs w:val="24"/>
          <w:lang w:val="sr-Cyrl-CS" w:eastAsia="sr-Cyrl-CS"/>
        </w:rPr>
        <w:t>децембра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године, размотрио је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9B707F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Cyrl-R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proofErr w:type="spellStart"/>
      <w:r w:rsidR="002849C2">
        <w:rPr>
          <w:rStyle w:val="FontStyle11"/>
          <w:sz w:val="24"/>
          <w:szCs w:val="24"/>
          <w:lang w:eastAsia="sr-Cyrl-CS"/>
        </w:rPr>
        <w:t>број</w:t>
      </w:r>
      <w:proofErr w:type="spellEnd"/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02-4</w:t>
      </w:r>
      <w:r w:rsidR="000677AA">
        <w:rPr>
          <w:rStyle w:val="FontStyle11"/>
          <w:sz w:val="24"/>
          <w:szCs w:val="24"/>
          <w:lang w:val="sr-Latn-CS" w:eastAsia="sr-Cyrl-CS"/>
        </w:rPr>
        <w:t>5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0677AA" w:rsidRPr="00AA28D0">
        <w:rPr>
          <w:rStyle w:val="FontStyle11"/>
          <w:sz w:val="24"/>
          <w:szCs w:val="24"/>
          <w:lang w:val="sr-Latn-CS" w:eastAsia="sr-Cyrl-CS"/>
        </w:rPr>
        <w:t>/</w:t>
      </w:r>
      <w:r w:rsidR="009B707F">
        <w:rPr>
          <w:rStyle w:val="FontStyle11"/>
          <w:sz w:val="24"/>
          <w:szCs w:val="24"/>
          <w:lang w:val="sr-Latn-C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0677AA">
        <w:rPr>
          <w:rStyle w:val="FontStyle11"/>
          <w:sz w:val="24"/>
          <w:szCs w:val="24"/>
          <w:lang w:val="sr-Cyrl-RS" w:eastAsia="sr-Cyrl-CS"/>
        </w:rPr>
        <w:t xml:space="preserve"> </w:t>
      </w:r>
      <w:r w:rsidR="002849C2">
        <w:rPr>
          <w:rStyle w:val="FontStyle11"/>
          <w:sz w:val="24"/>
          <w:szCs w:val="24"/>
          <w:lang w:val="sr-Cyrl-RS" w:eastAsia="sr-Cyrl-CS"/>
        </w:rPr>
        <w:t>од 1</w:t>
      </w:r>
      <w:r w:rsidR="000677AA">
        <w:rPr>
          <w:rStyle w:val="FontStyle11"/>
          <w:sz w:val="24"/>
          <w:szCs w:val="24"/>
          <w:lang w:val="sr-Cyrl-RS" w:eastAsia="sr-Cyrl-CS"/>
        </w:rPr>
        <w:t>7</w:t>
      </w:r>
      <w:r w:rsidR="002849C2">
        <w:rPr>
          <w:rStyle w:val="FontStyle11"/>
          <w:sz w:val="24"/>
          <w:szCs w:val="24"/>
          <w:lang w:val="sr-Cyrl-RS" w:eastAsia="sr-Cyrl-CS"/>
        </w:rPr>
        <w:t>. марта 20</w:t>
      </w:r>
      <w:r w:rsidR="000677AA">
        <w:rPr>
          <w:rStyle w:val="FontStyle11"/>
          <w:sz w:val="24"/>
          <w:szCs w:val="24"/>
          <w:lang w:val="sr-Cyrl-RS" w:eastAsia="sr-Cyrl-CS"/>
        </w:rPr>
        <w:t>2</w:t>
      </w:r>
      <w:r w:rsidR="009B707F">
        <w:rPr>
          <w:rStyle w:val="FontStyle11"/>
          <w:sz w:val="24"/>
          <w:szCs w:val="24"/>
          <w:lang w:val="sr-Cyrl-RS" w:eastAsia="sr-Cyrl-CS"/>
        </w:rPr>
        <w:t>1</w:t>
      </w:r>
      <w:r w:rsidR="002849C2">
        <w:rPr>
          <w:rStyle w:val="FontStyle11"/>
          <w:sz w:val="24"/>
          <w:szCs w:val="24"/>
          <w:lang w:val="sr-Cyrl-RS" w:eastAsia="sr-Cyrl-CS"/>
        </w:rPr>
        <w:t>. године)</w:t>
      </w:r>
      <w:r w:rsidR="00D93FE2">
        <w:rPr>
          <w:rStyle w:val="FontStyle11"/>
          <w:sz w:val="24"/>
          <w:szCs w:val="24"/>
          <w:lang w:val="sr-Cyrl-RS" w:eastAsia="sr-Cyrl-CS"/>
        </w:rPr>
        <w:t>, који је поднео Заштитник грађана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877770" w:rsidRDefault="007F0D0C" w:rsidP="007F0D0C">
      <w:pPr>
        <w:pStyle w:val="NoSpacing"/>
        <w:ind w:firstLine="720"/>
        <w:jc w:val="both"/>
        <w:rPr>
          <w:rStyle w:val="FontStyle11"/>
          <w:color w:val="FF0000"/>
          <w:sz w:val="24"/>
          <w:szCs w:val="24"/>
          <w:lang w:val="sr-Cyrl-CS" w:eastAsia="sr-Cyrl-CS"/>
        </w:rPr>
      </w:pPr>
      <w:r w:rsidRPr="001B33AF">
        <w:rPr>
          <w:rStyle w:val="FontStyle11"/>
          <w:color w:val="auto"/>
          <w:sz w:val="24"/>
          <w:szCs w:val="24"/>
          <w:lang w:val="sr-Cyrl-CS" w:eastAsia="sr-Cyrl-CS"/>
        </w:rPr>
        <w:t>Седници Одбора присуствова</w:t>
      </w:r>
      <w:r w:rsidR="00F87877" w:rsidRPr="001B33AF">
        <w:rPr>
          <w:rStyle w:val="FontStyle11"/>
          <w:color w:val="auto"/>
          <w:sz w:val="24"/>
          <w:szCs w:val="24"/>
          <w:lang w:val="sr-Cyrl-CS" w:eastAsia="sr-Cyrl-CS"/>
        </w:rPr>
        <w:t>о</w:t>
      </w:r>
      <w:r w:rsidRPr="001B33AF">
        <w:rPr>
          <w:rStyle w:val="FontStyle11"/>
          <w:color w:val="auto"/>
          <w:sz w:val="24"/>
          <w:szCs w:val="24"/>
          <w:lang w:val="sr-Cyrl-CS" w:eastAsia="sr-Cyrl-CS"/>
        </w:rPr>
        <w:t xml:space="preserve"> је </w:t>
      </w:r>
      <w:r w:rsidR="00F87877" w:rsidRPr="001B33AF">
        <w:rPr>
          <w:rFonts w:ascii="Times New Roman" w:hAnsi="Times New Roman" w:cs="Times New Roman"/>
          <w:sz w:val="24"/>
          <w:szCs w:val="24"/>
          <w:lang w:val="sr-Cyrl-RS"/>
        </w:rPr>
        <w:t>Зоран Пашалић</w:t>
      </w:r>
      <w:r w:rsidRPr="001B33AF">
        <w:rPr>
          <w:rFonts w:ascii="Times New Roman" w:hAnsi="Times New Roman" w:cs="Times New Roman"/>
          <w:sz w:val="24"/>
          <w:szCs w:val="24"/>
          <w:lang w:val="sr-Cyrl-RS"/>
        </w:rPr>
        <w:t>, Заштитника грађана</w:t>
      </w:r>
      <w:r w:rsidRPr="001B33AF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Pr="00AA28D0">
        <w:rPr>
          <w:rStyle w:val="FontStyle11"/>
          <w:sz w:val="24"/>
          <w:szCs w:val="24"/>
          <w:lang w:val="sr-Cyrl-CS" w:eastAsia="sr-Cyrl-CS"/>
        </w:rPr>
        <w:t>), Одбор за правосуђе, државну управу и локалну самоунраву подноси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7F0D0C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AA28D0">
        <w:rPr>
          <w:rStyle w:val="FontStyle11"/>
          <w:sz w:val="24"/>
          <w:szCs w:val="24"/>
          <w:lang w:val="sr-Latn-CS" w:eastAsia="sr-Cyrl-CS"/>
        </w:rPr>
        <w:t>238.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размотрио Редован годишњи извештај Заштитника грађана за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</w:t>
      </w:r>
      <w:r w:rsidR="009B707F">
        <w:rPr>
          <w:rStyle w:val="FontStyle11"/>
          <w:sz w:val="24"/>
          <w:szCs w:val="24"/>
          <w:lang w:val="sr-Cyrl-RS" w:eastAsia="sr-Cyrl-CS"/>
        </w:rPr>
        <w:t>20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годину, који је поднет Народној скупштини на основу члана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став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Закона о Заштитнику грађана, и утврдио Предлог закључка који доставља Народној скупштини на разматрање и усвајање.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7F0D0C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 xml:space="preserve">За </w:t>
      </w:r>
      <w:r w:rsidR="000677AA">
        <w:rPr>
          <w:rStyle w:val="FontStyle11"/>
          <w:sz w:val="24"/>
          <w:szCs w:val="24"/>
          <w:lang w:val="sr-Cyrl-CS" w:eastAsia="sr-Cyrl-CS"/>
        </w:rPr>
        <w:t>представника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Одбора на седници Народне скупштине одређен је </w:t>
      </w:r>
      <w:r w:rsidR="009B707F">
        <w:rPr>
          <w:rStyle w:val="FontStyle11"/>
          <w:sz w:val="24"/>
          <w:szCs w:val="24"/>
          <w:lang w:val="sr-Cyrl-CS" w:eastAsia="sr-Cyrl-CS"/>
        </w:rPr>
        <w:t>Ђорђе Дабић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9B707F">
        <w:rPr>
          <w:rStyle w:val="FontStyle11"/>
          <w:sz w:val="24"/>
          <w:szCs w:val="24"/>
          <w:lang w:val="sr-Cyrl-CS" w:eastAsia="sr-Cyrl-CS"/>
        </w:rPr>
        <w:t>члан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Одбора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821582" w:rsidRPr="00821582" w:rsidRDefault="00D2287B" w:rsidP="008215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821582" w:rsidRPr="00821582">
        <w:rPr>
          <w:rFonts w:ascii="Times New Roman" w:hAnsi="Times New Roman" w:cs="Times New Roman"/>
          <w:sz w:val="24"/>
          <w:szCs w:val="24"/>
        </w:rPr>
        <w:t>ПРЕДСЕДНИК</w:t>
      </w:r>
    </w:p>
    <w:p w:rsidR="00821582" w:rsidRPr="00821582" w:rsidRDefault="00821582" w:rsidP="008215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582" w:rsidRPr="00821582" w:rsidRDefault="00821582" w:rsidP="0082158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</w:r>
      <w:r w:rsidRPr="0082158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21582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ind w:left="6319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lastRenderedPageBreak/>
        <w:t>ПРЕДЛОГ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58" w:after="0" w:line="266" w:lineRule="exact"/>
        <w:ind w:firstLine="70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)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713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tabs>
          <w:tab w:val="left" w:leader="underscore" w:pos="3467"/>
          <w:tab w:val="left" w:leader="underscore" w:pos="5858"/>
        </w:tabs>
        <w:autoSpaceDE w:val="0"/>
        <w:autoSpaceDN w:val="0"/>
        <w:adjustRightInd w:val="0"/>
        <w:spacing w:before="33" w:after="0" w:line="240" w:lineRule="auto"/>
        <w:ind w:left="713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Народна скупштина, 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седници одржаној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.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године, донела је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84" w:after="0" w:line="240" w:lineRule="auto"/>
        <w:ind w:right="7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Latn-CS" w:eastAsia="sr-Latn-CS"/>
        </w:rPr>
        <w:t>3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  <w:t>АКЉУЧАК</w:t>
      </w:r>
    </w:p>
    <w:p w:rsidR="00C010CA" w:rsidRPr="00C010CA" w:rsidRDefault="00C010CA" w:rsidP="00C010CA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поводом разматрања Редовног годишњег извештаја Заштитника грађана </w:t>
      </w:r>
    </w:p>
    <w:p w:rsidR="00C010CA" w:rsidRPr="00C010CA" w:rsidRDefault="00C010CA" w:rsidP="00C010CA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2020.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годину</w:t>
      </w:r>
    </w:p>
    <w:p w:rsidR="00C010CA" w:rsidRPr="00C010CA" w:rsidRDefault="00C010CA" w:rsidP="00C010CA">
      <w:pPr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Theme="minorEastAsia" w:hAnsi="Times New Roman" w:cs="Times New Roman"/>
          <w:color w:val="000000"/>
          <w:lang w:val="sr-Cyrl-RS" w:eastAsia="sr-Cyrl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eastAsia="sr-Cyrl-CS"/>
        </w:rPr>
        <w:t xml:space="preserve">1. 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>Народна скупштина оцењује да је Заштитник грађана својим Редовним годишњим извештајем за</w:t>
      </w:r>
      <w:r w:rsidRPr="00C010CA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2020.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годину</w:t>
      </w:r>
      <w:r w:rsidRPr="00C010CA"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 w:rsidRPr="00C010C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коју је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обележила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пандемија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кроз целовито представљање активности Заштитника грађана у извршавању уставних и законских надлежности, дао општу оцену стања и квалитета остваривања и заштите права грађана пред државним органима, у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ситуациј</w:t>
      </w:r>
      <w:proofErr w:type="spellEnd"/>
      <w:r w:rsidRPr="00C010C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захтевала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 xml:space="preserve">била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ограничена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поједина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Pr="00C01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010CA">
        <w:rPr>
          <w:rFonts w:ascii="Times New Roman" w:hAnsi="Times New Roman" w:cs="Times New Roman"/>
          <w:sz w:val="24"/>
          <w:szCs w:val="24"/>
          <w:lang w:val="sr-Cyrl-RS"/>
        </w:rPr>
        <w:t>, те да је у датим околностима, представио</w:t>
      </w:r>
      <w:r w:rsidRPr="00C010C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стање државне управе и јавног сектора у целини, указујући на неопходне системске промене кроз изградњу и јачање инстуција, у циљу унапређења владавине права, поштовања људских и мањинских права и остваривања права грађана.</w:t>
      </w: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0CA">
        <w:rPr>
          <w:rFonts w:ascii="Book Antiqua" w:eastAsia="Calibri" w:hAnsi="Book Antiqua" w:cs="Book Antiqua"/>
          <w:i/>
          <w:iCs/>
          <w:color w:val="000000"/>
          <w:sz w:val="24"/>
          <w:szCs w:val="24"/>
          <w:lang w:val="sr-Latn-CS" w:eastAsia="sr-Latn-CS"/>
        </w:rPr>
        <w:tab/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Latn-CS" w:eastAsia="sr-Latn-CS"/>
        </w:rPr>
        <w:t xml:space="preserve">2. 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RS" w:eastAsia="sr-Latn-CS"/>
        </w:rPr>
        <w:t xml:space="preserve">Народна скупштина, 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полазећи од оцене Заштитника грађана о 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положају грађана у односу на органе управе,</w:t>
      </w:r>
      <w:r w:rsidRPr="00C010C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препоручује Влади да</w:t>
      </w:r>
      <w:r w:rsidRPr="00C010CA">
        <w:rPr>
          <w:rFonts w:ascii="Times New Roman" w:hAnsi="Times New Roman" w:cs="Times New Roman"/>
          <w:i/>
          <w:color w:val="000000"/>
          <w:sz w:val="24"/>
          <w:szCs w:val="24"/>
          <w:lang w:val="sr-Cyrl-RS" w:eastAsia="sr-Latn-CS"/>
        </w:rPr>
        <w:t xml:space="preserve"> 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настави са континуираним: 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надзором над радом судске управе и доследном применом прописа којима је регулисано поступање по притужбама на њихов рад; унапређивањем комуникације са грађанима; надзором над доследном применом прописа у свим областима; анализирањем ефеката примене закона, у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циљу ефикасног и законитог остваривања права грађана и унапређивања механизама за заштиту њихових права</w:t>
      </w:r>
      <w:r w:rsidRPr="00C010CA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; развијањем и применом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технологије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повећала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ефикасност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градова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010CA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proofErr w:type="spellEnd"/>
      <w:r w:rsidRPr="00C010C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корист грађана.</w:t>
      </w:r>
      <w:r w:rsidRPr="00C01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3. Народна скупштина позива Владу да континуирано ивештава Народну скупштину о спровођењу ових закључака.</w:t>
      </w: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4. Овај закључак објавити у „Службеном гласнику Републике Србије".</w:t>
      </w:r>
    </w:p>
    <w:p w:rsidR="00C010CA" w:rsidRPr="00C010CA" w:rsidRDefault="00C010CA" w:rsidP="00C010C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РС Број:</w:t>
      </w: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У Београду,</w:t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Latn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2021. године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010CA" w:rsidP="00C010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НАРОДНА СКУПШТИНА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</w:rPr>
      </w:pPr>
    </w:p>
    <w:p w:rsidR="00C010CA" w:rsidRPr="00C010CA" w:rsidRDefault="00C010CA" w:rsidP="00C010CA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C010CA" w:rsidRPr="00C010CA" w:rsidRDefault="00C010CA" w:rsidP="00C010CA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  Ивица Дачић</w:t>
      </w: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010CA" w:rsidP="00C010CA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lastRenderedPageBreak/>
        <w:t>ОБР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АЗЛ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ОЖЕЊЕ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65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 члану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скупштине(„Службени гласник РС",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C010CA" w:rsidRPr="00C010CA" w:rsidRDefault="00C010CA" w:rsidP="00C010CA">
      <w:pPr>
        <w:autoSpaceDE w:val="0"/>
        <w:autoSpaceDN w:val="0"/>
        <w:adjustRightInd w:val="0"/>
        <w:spacing w:before="65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33.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Заштитнику грађана („Службени гласник </w:t>
      </w:r>
      <w:r w:rsidRPr="00C010CA"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val="sr-Cyrl-CS" w:eastAsia="sr-Cyrl-CS"/>
        </w:rPr>
        <w:t>РС</w:t>
      </w:r>
      <w:r w:rsidRPr="00C010CA">
        <w:rPr>
          <w:rFonts w:ascii="Times New Roman" w:eastAsiaTheme="minorEastAsia" w:hAnsi="Times New Roman" w:cs="Times New Roman"/>
          <w:color w:val="000000"/>
          <w:spacing w:val="-20"/>
          <w:sz w:val="24"/>
          <w:szCs w:val="24"/>
          <w:lang w:val="sr-Cyrl-RS" w:eastAsia="sr-Cyrl-CS"/>
        </w:rPr>
        <w:t>“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бр.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79/05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54/07),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Заштитник грађана подноси Народној скупштини редовни годишњи извештај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Сагласно наведеној одредби Закона, Заштитник грађана поднео је Редован годишњи извештај за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годину.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right="14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Чланом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4.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Одбор за правусуђе, државну управу и локалну самоуправу је, као надлежан одбор, размотрио годишњи извештај Заштитника грађана за 2020. годину на седници одржаној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23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децембра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године и, у складу са чланом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скупштине, поднео Народној скупштини извештај са Предлогом закључка, који је утврдио на тој седници.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67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67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lastRenderedPageBreak/>
        <w:t>РЕПУБЛИКА СРБИЈА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НАРОДНА СКУПШТИНА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Одбор за правосуђе, државну 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управу и локалну самоуправу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07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Број: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02-474/21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23. децембар 2021. године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Б е о г р а д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НАРОДНА СКУПШТИНА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31. седници одржаној 23. децембра 2021. године, размотрио је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о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proofErr w:type="gram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,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(број: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02-47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4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/2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1, од 22. марта 2021. године), који је поднео Повереник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Седници Одбора присуствовао је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 xml:space="preserve">Милан Мариновић,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П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овереник за информације од јавног значаја и заштиту података о личности.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 238. став 2. Пословника Народне скупштине („Службени гласник РС", број 20/12), Одбор за правосуђе, државну управу и локалну самоуправу подноси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И З В Е Ш Т А Ј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 је, у складу са чланом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скупштине, размотрио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о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proofErr w:type="gram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 који је поднет Народној скупштини 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36.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и чл.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81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заштити података о личности, и утврдио Предлог закључка који доставља Народној скупштини на разматрање и усвајање.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2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За представника Одбора на седници Народне скупштине одређен је Ђорђе Дабић, члан Одбора.</w:t>
      </w: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</w:p>
    <w:p w:rsidR="00C010CA" w:rsidRPr="00C010CA" w:rsidRDefault="00C010CA" w:rsidP="00C01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>ПРЕДСЕДНИК</w:t>
      </w: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A" w:rsidRPr="00C010CA" w:rsidRDefault="00C010CA" w:rsidP="00C010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</w:r>
      <w:r w:rsidRPr="00C010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010CA"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</w:p>
    <w:p w:rsidR="00C010CA" w:rsidRPr="00C010CA" w:rsidRDefault="00C010CA" w:rsidP="00C010CA">
      <w:pPr>
        <w:spacing w:after="0" w:line="240" w:lineRule="auto"/>
        <w:ind w:firstLine="692"/>
        <w:jc w:val="both"/>
        <w:rPr>
          <w:lang w:val="sr-Cyrl-RS"/>
        </w:rPr>
      </w:pPr>
    </w:p>
    <w:p w:rsidR="00C010CA" w:rsidRDefault="00C010C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ind w:left="6885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RS" w:eastAsia="sr-Cyrl-CS"/>
        </w:rPr>
        <w:lastRenderedPageBreak/>
        <w:t>ПРЕДЛОГ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42" w:firstLine="69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54" w:after="0" w:line="266" w:lineRule="exact"/>
        <w:ind w:right="42" w:firstLine="6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1.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РС“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,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C010CA" w:rsidRPr="00C010CA" w:rsidRDefault="00C010CA" w:rsidP="00C010CA">
      <w:pPr>
        <w:tabs>
          <w:tab w:val="left" w:leader="underscore" w:pos="3460"/>
          <w:tab w:val="left" w:leader="underscore" w:pos="5844"/>
        </w:tabs>
        <w:autoSpaceDE w:val="0"/>
        <w:autoSpaceDN w:val="0"/>
        <w:adjustRightInd w:val="0"/>
        <w:spacing w:after="0" w:line="266" w:lineRule="exact"/>
        <w:ind w:left="699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Народна скупштина, 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седници одржаној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2021. године, донела је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35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91" w:after="0" w:line="240" w:lineRule="auto"/>
        <w:ind w:right="35"/>
        <w:jc w:val="center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Latn-CS" w:eastAsia="sr-Latn-CS"/>
        </w:rPr>
        <w:t>3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Latn-CS"/>
        </w:rPr>
        <w:t>АКЉУЧАК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73" w:lineRule="exact"/>
        <w:ind w:firstLine="67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поводом разматрања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о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proofErr w:type="gramEnd"/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010CA" w:rsidRPr="00C010CA" w:rsidRDefault="00C010CA" w:rsidP="00C010CA">
      <w:pPr>
        <w:tabs>
          <w:tab w:val="left" w:pos="930"/>
        </w:tabs>
        <w:autoSpaceDE w:val="0"/>
        <w:autoSpaceDN w:val="0"/>
        <w:adjustRightInd w:val="0"/>
        <w:spacing w:before="524" w:after="0" w:line="266" w:lineRule="exact"/>
        <w:ind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1. Народна скупштина констатује да је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Повереник за информације од јавног значаја и заштиту података о личности (у даљем тексту: Повереник) у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Извештају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о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proofErr w:type="gram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целовито представио </w:t>
      </w:r>
      <w:r w:rsidRPr="00C010CA">
        <w:rPr>
          <w:rFonts w:ascii="Times New Roman" w:eastAsiaTheme="minorEastAsia" w:hAnsi="Times New Roman" w:cs="Times New Roman"/>
          <w:color w:val="000000"/>
          <w:lang w:val="sr-Cyrl-CS" w:eastAsia="sr-Cyrl-CS"/>
        </w:rPr>
        <w:t xml:space="preserve">активности Повереника у извршавању својих надлежности и дао општу оцену стања и квалитета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спровођења Закона о слободном приступу информацијама од јавног значаја и Закона о заштити података о личности у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години.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66" w:lineRule="exact"/>
        <w:ind w:firstLine="69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2. Народна скупштина подржава Владу у предузимању активности и мера на: континуираном унапређивању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правн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ог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оквир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а ради побољшања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управног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извршења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решења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Повереника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подизању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одговорност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органа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власти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унапређењу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спровођењ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овлашћења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Повереника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; спречавању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злоупотреб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а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права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на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слободан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приступ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информацијама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од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јавног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</w:rPr>
        <w:t>значаја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  <w:r w:rsidRPr="00C010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побољшању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системск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 w:eastAsia="zh-CN"/>
        </w:rPr>
        <w:t>ог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приступ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val="sr-Cyrl-RS" w:eastAsia="zh-CN"/>
        </w:rPr>
        <w:t>а</w:t>
      </w:r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области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заштите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података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о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>личности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.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3. Народна скупштина позива Владу да редовно подноси Народној скупштини извештај о спровођењу ових закључака.</w:t>
      </w:r>
    </w:p>
    <w:p w:rsidR="00C010CA" w:rsidRPr="00C010CA" w:rsidRDefault="00C010CA" w:rsidP="00C010CA">
      <w:pPr>
        <w:tabs>
          <w:tab w:val="left" w:pos="986"/>
        </w:tabs>
        <w:autoSpaceDE w:val="0"/>
        <w:autoSpaceDN w:val="0"/>
        <w:adjustRightInd w:val="0"/>
        <w:spacing w:after="0" w:line="266" w:lineRule="exact"/>
        <w:ind w:left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</w:p>
    <w:p w:rsidR="00C010CA" w:rsidRPr="00C010CA" w:rsidRDefault="00C010CA" w:rsidP="00C010CA">
      <w:pPr>
        <w:widowControl w:val="0"/>
        <w:numPr>
          <w:ilvl w:val="0"/>
          <w:numId w:val="1"/>
        </w:numPr>
        <w:tabs>
          <w:tab w:val="left" w:pos="1000"/>
        </w:tabs>
        <w:autoSpaceDE w:val="0"/>
        <w:autoSpaceDN w:val="0"/>
        <w:adjustRightInd w:val="0"/>
        <w:spacing w:after="0" w:line="266" w:lineRule="exact"/>
        <w:ind w:left="713"/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Latn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Овај закључак објавити у „Службеном гласнику Републике Србије".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112"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РС Број:</w:t>
      </w:r>
    </w:p>
    <w:p w:rsidR="00C010CA" w:rsidRPr="00C010CA" w:rsidRDefault="00C010CA" w:rsidP="00C010CA">
      <w:pPr>
        <w:tabs>
          <w:tab w:val="left" w:leader="underscore" w:pos="1824"/>
        </w:tabs>
        <w:autoSpaceDE w:val="0"/>
        <w:autoSpaceDN w:val="0"/>
        <w:adjustRightInd w:val="0"/>
        <w:spacing w:before="42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У Београду,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ab/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године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32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68" w:after="0" w:line="240" w:lineRule="auto"/>
        <w:ind w:left="3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НАРОДНА СКУПШТИНА</w:t>
      </w:r>
    </w:p>
    <w:p w:rsidR="00C010CA" w:rsidRPr="00C010CA" w:rsidRDefault="00C010CA" w:rsidP="00C010CA">
      <w:pPr>
        <w:autoSpaceDE w:val="0"/>
        <w:autoSpaceDN w:val="0"/>
        <w:adjustRightInd w:val="0"/>
        <w:spacing w:before="68" w:after="0" w:line="240" w:lineRule="auto"/>
        <w:ind w:left="32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left="637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ПРЕДСЕДНИК 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Ивица Дачић</w:t>
      </w: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auto"/>
        <w:ind w:left="3390"/>
        <w:jc w:val="both"/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ОБР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АЗЛ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pacing w:val="60"/>
          <w:sz w:val="24"/>
          <w:szCs w:val="24"/>
          <w:lang w:val="sr-Cyrl-CS" w:eastAsia="sr-Cyrl-CS"/>
        </w:rPr>
        <w:t>ОЖЕЊЕ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98" w:after="0" w:line="266" w:lineRule="exact"/>
        <w:ind w:right="14"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Правни основ за доношење закључка садржан је у члану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 („Службени гласник",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9/10)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и члану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5.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 („Службени гласник РС", број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20/12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36.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Закона о слободном приступу информацијама од јавног значаја („Службени гласник РС", бр.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120/04, 54/07, 104/09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и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36/10)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и чл.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81. став 1.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 xml:space="preserve"> Закона о заштити података о личности („Службени гласник РС", бр.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Latn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RS" w:eastAsia="sr-Cyrl-CS"/>
        </w:rPr>
        <w:t>87/18</w:t>
      </w:r>
      <w:r w:rsidRPr="00C010CA">
        <w:rPr>
          <w:rFonts w:ascii="Times New Roman" w:eastAsiaTheme="minorEastAsia" w:hAnsi="Times New Roman" w:cs="Times New Roman"/>
          <w:sz w:val="24"/>
          <w:szCs w:val="24"/>
          <w:lang w:val="sr-Cyrl-CS" w:eastAsia="sr-Cyrl-CS"/>
        </w:rPr>
        <w:t>),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 закона, као и о својим радњама и издацима.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26"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Сагласно наведеним одредбама закона, Повереник за информације од јавног значаја и заштиту података о личности поднео је </w:t>
      </w:r>
      <w:proofErr w:type="spellStart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>Извештаја</w:t>
      </w:r>
      <w:proofErr w:type="spellEnd"/>
      <w:r w:rsidRPr="00C010CA">
        <w:rPr>
          <w:rFonts w:ascii="Times New Roman" w:eastAsiaTheme="minorEastAsia" w:hAnsi="Times New Roman" w:cs="Times New Roman"/>
          <w:sz w:val="24"/>
          <w:szCs w:val="24"/>
          <w:lang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о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proofErr w:type="spell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за</w:t>
      </w:r>
      <w:proofErr w:type="spell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. </w:t>
      </w:r>
      <w:proofErr w:type="spellStart"/>
      <w:proofErr w:type="gramStart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>годину</w:t>
      </w:r>
      <w:proofErr w:type="spellEnd"/>
      <w:proofErr w:type="gramEnd"/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87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26" w:after="0" w:line="266" w:lineRule="exact"/>
        <w:ind w:firstLine="87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Чланом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4.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7" w:firstLine="8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33" w:after="0" w:line="259" w:lineRule="exact"/>
        <w:ind w:right="7" w:firstLine="8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Одбор за правусуђе, државну управу и локалну самоуправу је размотрио Извештај Повереника за информације од јавног значаја и заштиту података о личности на 31. седници одржаној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23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децембра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20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>21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>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године и, у складу са чланом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238.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2.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Пословника Народне скупштине, подноси Народној скупштини извештај, са Предлогом закључка, који је утврђен на истој седници.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right="14" w:firstLine="69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10CA" w:rsidRPr="00C010CA" w:rsidRDefault="00C010CA" w:rsidP="00C010CA">
      <w:pPr>
        <w:autoSpaceDE w:val="0"/>
        <w:autoSpaceDN w:val="0"/>
        <w:adjustRightInd w:val="0"/>
        <w:spacing w:before="33" w:after="0" w:line="259" w:lineRule="exact"/>
        <w:ind w:right="14" w:firstLine="69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На основу члана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8.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став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Latn-CS" w:eastAsia="sr-Cyrl-CS"/>
        </w:rPr>
        <w:t xml:space="preserve"> 3.</w:t>
      </w:r>
      <w:r w:rsidRPr="00C010CA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Закона о Народној скупштини, закључци Народне скупштине објављују се у „Службеном гласнику РС".</w:t>
      </w:r>
    </w:p>
    <w:p w:rsidR="00C010CA" w:rsidRPr="00C010CA" w:rsidRDefault="00C010CA" w:rsidP="00C010CA">
      <w:pPr>
        <w:autoSpaceDE w:val="0"/>
        <w:autoSpaceDN w:val="0"/>
        <w:adjustRightInd w:val="0"/>
        <w:spacing w:after="0" w:line="240" w:lineRule="exact"/>
        <w:ind w:firstLine="692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D2287B" w:rsidRPr="00AA28D0" w:rsidRDefault="00D2287B" w:rsidP="00821582">
      <w:pPr>
        <w:pStyle w:val="NoSpacing"/>
        <w:ind w:firstLine="692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D2287B" w:rsidRPr="00AA28D0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677AA"/>
    <w:rsid w:val="00077AC5"/>
    <w:rsid w:val="00133A28"/>
    <w:rsid w:val="001B33AF"/>
    <w:rsid w:val="00221BC9"/>
    <w:rsid w:val="00244964"/>
    <w:rsid w:val="002849C2"/>
    <w:rsid w:val="00455A72"/>
    <w:rsid w:val="00520726"/>
    <w:rsid w:val="005834F1"/>
    <w:rsid w:val="006E6592"/>
    <w:rsid w:val="007A00A2"/>
    <w:rsid w:val="007F0D0C"/>
    <w:rsid w:val="00805815"/>
    <w:rsid w:val="00821582"/>
    <w:rsid w:val="00877770"/>
    <w:rsid w:val="009B707F"/>
    <w:rsid w:val="00A83367"/>
    <w:rsid w:val="00AA28D0"/>
    <w:rsid w:val="00BD61C4"/>
    <w:rsid w:val="00C010CA"/>
    <w:rsid w:val="00D14475"/>
    <w:rsid w:val="00D2287B"/>
    <w:rsid w:val="00D93FE2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2021-12-23T06:55:00Z</cp:lastPrinted>
  <dcterms:created xsi:type="dcterms:W3CDTF">2022-02-23T10:03:00Z</dcterms:created>
  <dcterms:modified xsi:type="dcterms:W3CDTF">2022-02-23T10:03:00Z</dcterms:modified>
</cp:coreProperties>
</file>